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E33" w:rsidRPr="00E73F56" w:rsidRDefault="00A81E33" w:rsidP="00C763C9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PT Astra Serif" w:hAnsi="PT Astra Serif" w:cs="Times New Roman"/>
          <w:bCs/>
          <w:sz w:val="26"/>
          <w:szCs w:val="26"/>
        </w:rPr>
      </w:pPr>
      <w:bookmarkStart w:id="0" w:name="_GoBack"/>
      <w:bookmarkEnd w:id="0"/>
      <w:r w:rsidRPr="00E73F56">
        <w:rPr>
          <w:rFonts w:ascii="PT Astra Serif" w:hAnsi="PT Astra Serif" w:cs="Times New Roman"/>
          <w:bCs/>
          <w:sz w:val="26"/>
          <w:szCs w:val="26"/>
        </w:rPr>
        <w:t>ПРОЕКТ</w:t>
      </w:r>
    </w:p>
    <w:p w:rsidR="00AE059F" w:rsidRPr="00E73F56" w:rsidRDefault="00AE059F" w:rsidP="00C763C9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PT Astra Serif" w:hAnsi="PT Astra Serif" w:cs="Times New Roman"/>
          <w:bCs/>
          <w:sz w:val="26"/>
          <w:szCs w:val="26"/>
        </w:rPr>
      </w:pPr>
    </w:p>
    <w:p w:rsidR="00AE059F" w:rsidRPr="00E73F56" w:rsidRDefault="00AE059F" w:rsidP="00C763C9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PT Astra Serif" w:hAnsi="PT Astra Serif" w:cs="Times New Roman"/>
          <w:bCs/>
          <w:sz w:val="26"/>
          <w:szCs w:val="26"/>
        </w:rPr>
      </w:pPr>
    </w:p>
    <w:p w:rsidR="00A81E33" w:rsidRPr="00E73F56" w:rsidRDefault="00A81E33" w:rsidP="00A81E3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E73F56">
        <w:rPr>
          <w:rFonts w:ascii="PT Astra Serif" w:hAnsi="PT Astra Serif" w:cs="PT Astra Serif"/>
          <w:b/>
          <w:bCs/>
          <w:sz w:val="26"/>
          <w:szCs w:val="26"/>
        </w:rPr>
        <w:t>ПОРЯДОК</w:t>
      </w:r>
    </w:p>
    <w:p w:rsidR="00A81E33" w:rsidRPr="00E73F56" w:rsidRDefault="00A81E33" w:rsidP="00A81E3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E73F56">
        <w:rPr>
          <w:rFonts w:ascii="PT Astra Serif" w:hAnsi="PT Astra Serif" w:cs="PT Astra Serif"/>
          <w:b/>
          <w:bCs/>
          <w:sz w:val="26"/>
          <w:szCs w:val="26"/>
        </w:rPr>
        <w:t>ПРЕДОСТАВЛЕНИЯ И РАСПРЕДЕЛЕНИЯ СУБСИДИЙ БЮДЖЕТАМ</w:t>
      </w:r>
    </w:p>
    <w:p w:rsidR="00A81E33" w:rsidRPr="00E73F56" w:rsidRDefault="00A81E33" w:rsidP="00E73F5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E73F56">
        <w:rPr>
          <w:rFonts w:ascii="PT Astra Serif" w:hAnsi="PT Astra Serif" w:cs="PT Astra Serif"/>
          <w:b/>
          <w:bCs/>
          <w:sz w:val="26"/>
          <w:szCs w:val="26"/>
        </w:rPr>
        <w:t>МУНИЦИПАЛЬНЫХ ОБРАЗОВАНИЙ НА ОСНАЩЕНИЕ ЗДАНИЙ СРЕДСТВАМИ</w:t>
      </w:r>
      <w:r w:rsidR="00E73F56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E73F56">
        <w:rPr>
          <w:rFonts w:ascii="PT Astra Serif" w:hAnsi="PT Astra Serif" w:cs="PT Astra Serif"/>
          <w:b/>
          <w:bCs/>
          <w:sz w:val="26"/>
          <w:szCs w:val="26"/>
        </w:rPr>
        <w:t>ОБУЧЕНИЯ И ВОСПИТАНИЯ ДЛЯ РАЗМЕЩЕНИЯ</w:t>
      </w:r>
    </w:p>
    <w:p w:rsidR="00A81E33" w:rsidRPr="00E73F56" w:rsidRDefault="00A81E33" w:rsidP="00A81E3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E73F56">
        <w:rPr>
          <w:rFonts w:ascii="PT Astra Serif" w:hAnsi="PT Astra Serif" w:cs="PT Astra Serif"/>
          <w:b/>
          <w:bCs/>
          <w:sz w:val="26"/>
          <w:szCs w:val="26"/>
        </w:rPr>
        <w:t>ОБЩЕОБРАЗОВАТЕЛЬНЫХ ОРГАНИЗАЦИЙ, В РАМКАХ РЕГИОНАЛЬНОГО ПРОЕКТА «СОВРЕМЕННАЯ ШКОЛА»</w:t>
      </w:r>
    </w:p>
    <w:p w:rsidR="00A24BA6" w:rsidRPr="00E73F56" w:rsidRDefault="00A24BA6" w:rsidP="00AD7B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PT Astra Serif"/>
          <w:b/>
          <w:bCs/>
          <w:sz w:val="26"/>
          <w:szCs w:val="26"/>
        </w:rPr>
      </w:pP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>1. Настоящий Порядок устанавливает критерии отбора муниципальных образований Томской области (далее - муниципальные образования) для получения субсидии на оснащение зданий средствами обучения и воспитания для размещения общеобразовательных организаций (далее - субсидия), условия предоставления субсидии, методику расчета объема субсидии.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 xml:space="preserve">Субсидии местным бюджетам предоставляются в целях </w:t>
      </w:r>
      <w:proofErr w:type="spellStart"/>
      <w:r w:rsidRPr="00E73F56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в части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организациях.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>Целевым назначением субсидии являются расходы на оснащение средствами обучения и воспитания, построенных в рамках реализации мероприятий регионального проекта «Современная школа» зданий для размещения общеобразовательных организаций.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 xml:space="preserve"> 2. Критерием отбора муниципального образования является наличие потребности в оснащении построенного (приобретенного) в рамках реализации мероприятий регионального проекта «Современная школа» здания для размещения общеобразовательной организации средствами обучения и воспитания в соответствии с </w:t>
      </w:r>
      <w:hyperlink r:id="rId7" w:history="1">
        <w:r w:rsidRPr="00E73F56">
          <w:rPr>
            <w:rFonts w:ascii="PT Astra Serif" w:hAnsi="PT Astra Serif" w:cs="PT Astra Serif"/>
            <w:sz w:val="26"/>
            <w:szCs w:val="26"/>
          </w:rPr>
          <w:t>перечнем</w:t>
        </w:r>
      </w:hyperlink>
      <w:r w:rsidRPr="00E73F56">
        <w:rPr>
          <w:rFonts w:ascii="PT Astra Serif" w:hAnsi="PT Astra Serif" w:cs="PT Astra Serif"/>
          <w:sz w:val="26"/>
          <w:szCs w:val="26"/>
        </w:rPr>
        <w:t xml:space="preserve"> средств обучения и воспитания, соответствующих современным условиям обучения, утвержденным Приказ </w:t>
      </w:r>
      <w:proofErr w:type="spellStart"/>
      <w:r w:rsidRPr="00E73F56">
        <w:rPr>
          <w:rFonts w:ascii="PT Astra Serif" w:hAnsi="PT Astra Serif" w:cs="PT Astra Serif"/>
          <w:sz w:val="26"/>
          <w:szCs w:val="26"/>
        </w:rPr>
        <w:t>Минпросвещения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 xml:space="preserve"> России от 06.09.2022 N 804 «</w:t>
      </w:r>
      <w:proofErr w:type="gramStart"/>
      <w:r w:rsidRPr="00E73F56">
        <w:rPr>
          <w:rFonts w:ascii="PT Astra Serif" w:hAnsi="PT Astra Serif" w:cs="PT Astra Serif"/>
          <w:sz w:val="26"/>
          <w:szCs w:val="26"/>
        </w:rPr>
        <w:t>Об</w:t>
      </w:r>
      <w:proofErr w:type="gramEnd"/>
      <w:r w:rsidRPr="00E73F56">
        <w:rPr>
          <w:rFonts w:ascii="PT Astra Serif" w:hAnsi="PT Astra Serif" w:cs="PT Astra Serif"/>
          <w:sz w:val="26"/>
          <w:szCs w:val="26"/>
        </w:rPr>
        <w:t xml:space="preserve"> </w:t>
      </w:r>
      <w:proofErr w:type="gramStart"/>
      <w:r w:rsidRPr="00E73F56">
        <w:rPr>
          <w:rFonts w:ascii="PT Astra Serif" w:hAnsi="PT Astra Serif" w:cs="PT Astra Serif"/>
          <w:sz w:val="26"/>
          <w:szCs w:val="26"/>
        </w:rPr>
        <w:t>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 государственной программы Российской Федерации «Развитие образования», направленных на содействие созданию (создание) в субъектах Российской Федерации новых (дополнительных) мест в общеобразовательных организациях, модернизацию инфраструктуры общего образования, школьных систем образования, критериев его формирования и требований к функциональному оснащению общеобразовательных организаций, а также определении</w:t>
      </w:r>
      <w:proofErr w:type="gramEnd"/>
      <w:r w:rsidRPr="00E73F56">
        <w:rPr>
          <w:rFonts w:ascii="PT Astra Serif" w:hAnsi="PT Astra Serif" w:cs="PT Astra Serif"/>
          <w:sz w:val="26"/>
          <w:szCs w:val="26"/>
        </w:rPr>
        <w:t xml:space="preserve"> норматива стоимости оснащения одного места обучающегося указанными средствами обучения и воспитания» (далее - Приказ).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lastRenderedPageBreak/>
        <w:t>3. Для получения субсидии муниципальным образованием предоставляется заявка на получение субсидии по форме, установленной Департаментом общего образования Томской области.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 xml:space="preserve"> 4. Условия предоставления субсидии: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 xml:space="preserve">1)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E73F56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 в году предоставления субсидии, в объеме, необходимом для их исполнения, включая размер планируемой к предоставлению из областного бюджета субсидии;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E73F56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>5. Методика расчета субсидии: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>общий объем субсидии из областного бюджета, выделяемой бюджету i-го муниципального образования Томской области (</w:t>
      </w:r>
      <w:proofErr w:type="spellStart"/>
      <w:r w:rsidRPr="00E73F56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noProof/>
          <w:position w:val="-28"/>
          <w:sz w:val="26"/>
          <w:szCs w:val="26"/>
          <w:lang w:eastAsia="ru-RU"/>
        </w:rPr>
        <w:drawing>
          <wp:inline distT="0" distB="0" distL="0" distR="0" wp14:anchorId="0D2D6C0A" wp14:editId="22968404">
            <wp:extent cx="1701800" cy="514350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>k - число объектов капитальных вложений в i-м муниципальном образовании Томской области;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E73F56">
        <w:rPr>
          <w:rFonts w:ascii="PT Astra Serif" w:hAnsi="PT Astra Serif" w:cs="PT Astra Serif"/>
          <w:sz w:val="26"/>
          <w:szCs w:val="26"/>
        </w:rPr>
        <w:t>Sob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 xml:space="preserve"> (</w:t>
      </w:r>
      <w:proofErr w:type="spellStart"/>
      <w:proofErr w:type="gramStart"/>
      <w:r w:rsidRPr="00E73F56">
        <w:rPr>
          <w:rFonts w:ascii="PT Astra Serif" w:hAnsi="PT Astra Serif" w:cs="PT Astra Serif"/>
          <w:sz w:val="26"/>
          <w:szCs w:val="26"/>
        </w:rPr>
        <w:t>осн</w:t>
      </w:r>
      <w:proofErr w:type="spellEnd"/>
      <w:proofErr w:type="gramEnd"/>
      <w:r w:rsidRPr="00E73F56">
        <w:rPr>
          <w:rFonts w:ascii="PT Astra Serif" w:hAnsi="PT Astra Serif" w:cs="PT Astra Serif"/>
          <w:sz w:val="26"/>
          <w:szCs w:val="26"/>
        </w:rPr>
        <w:t>)j - объем субсидии на оснащение зданий средствами обучения и воспитания для размещения общеобразовательных организаций за счет средств областного бюджета по j-</w:t>
      </w:r>
      <w:proofErr w:type="spellStart"/>
      <w:r w:rsidRPr="00E73F56">
        <w:rPr>
          <w:rFonts w:ascii="PT Astra Serif" w:hAnsi="PT Astra Serif" w:cs="PT Astra Serif"/>
          <w:sz w:val="26"/>
          <w:szCs w:val="26"/>
        </w:rPr>
        <w:t>му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 xml:space="preserve"> объекту капитальных вложений определяется по следующей формуле: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noProof/>
          <w:position w:val="-30"/>
          <w:sz w:val="26"/>
          <w:szCs w:val="26"/>
          <w:lang w:eastAsia="ru-RU"/>
        </w:rPr>
        <w:drawing>
          <wp:inline distT="0" distB="0" distL="0" distR="0" wp14:anchorId="6826C51E" wp14:editId="32650982">
            <wp:extent cx="2743200" cy="5397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E73F56">
        <w:rPr>
          <w:rFonts w:ascii="PT Astra Serif" w:hAnsi="PT Astra Serif" w:cs="PT Astra Serif"/>
          <w:sz w:val="26"/>
          <w:szCs w:val="26"/>
        </w:rPr>
        <w:t>Sob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>(</w:t>
      </w:r>
      <w:proofErr w:type="spellStart"/>
      <w:proofErr w:type="gramStart"/>
      <w:r w:rsidRPr="00E73F56">
        <w:rPr>
          <w:rFonts w:ascii="PT Astra Serif" w:hAnsi="PT Astra Serif" w:cs="PT Astra Serif"/>
          <w:sz w:val="26"/>
          <w:szCs w:val="26"/>
        </w:rPr>
        <w:t>осн</w:t>
      </w:r>
      <w:proofErr w:type="spellEnd"/>
      <w:proofErr w:type="gramEnd"/>
      <w:r w:rsidRPr="00E73F56">
        <w:rPr>
          <w:rFonts w:ascii="PT Astra Serif" w:hAnsi="PT Astra Serif" w:cs="PT Astra Serif"/>
          <w:sz w:val="26"/>
          <w:szCs w:val="26"/>
        </w:rPr>
        <w:t>) - общий объем субсидии на оснащение зданий средствами обучения и воспитания для размещения общеобразовательных организаций, предусмотренный в областном бюджете;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E73F56">
        <w:rPr>
          <w:rFonts w:ascii="PT Astra Serif" w:hAnsi="PT Astra Serif" w:cs="PT Astra Serif"/>
          <w:sz w:val="26"/>
          <w:szCs w:val="26"/>
        </w:rPr>
        <w:t>Pj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 xml:space="preserve"> - число оснащаемых ученических мест по j-</w:t>
      </w:r>
      <w:proofErr w:type="spellStart"/>
      <w:r w:rsidRPr="00E73F56">
        <w:rPr>
          <w:rFonts w:ascii="PT Astra Serif" w:hAnsi="PT Astra Serif" w:cs="PT Astra Serif"/>
          <w:sz w:val="26"/>
          <w:szCs w:val="26"/>
        </w:rPr>
        <w:t>му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 xml:space="preserve"> объекту капитальных вложений;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>n - количество объектов капитальных вложений.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bookmarkStart w:id="1" w:name="Par39"/>
      <w:bookmarkEnd w:id="1"/>
      <w:r w:rsidRPr="00E73F56">
        <w:rPr>
          <w:rFonts w:ascii="PT Astra Serif" w:hAnsi="PT Astra Serif" w:cs="PT Astra Serif"/>
          <w:sz w:val="26"/>
          <w:szCs w:val="26"/>
        </w:rPr>
        <w:t>6. Показатель результативности использования субсидии:</w:t>
      </w:r>
    </w:p>
    <w:p w:rsid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>количество ученических мест в общеобразовательных организациях, оснащенных средствами обучения и воспитания, ед.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lastRenderedPageBreak/>
        <w:t>Значение показателя результативности устанавливается в соглашении о предоставлении из областного бюджета субсидии бюджету муниципального образования.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 xml:space="preserve">7. Субсидии не предоставляются местным </w:t>
      </w:r>
      <w:r w:rsidRPr="00E73F56">
        <w:rPr>
          <w:rFonts w:ascii="PT Astra Serif" w:hAnsi="PT Astra Serif" w:cs="PT Astra Serif"/>
          <w:sz w:val="26"/>
          <w:szCs w:val="26"/>
        </w:rPr>
        <w:tab/>
        <w:t>бюджетам в связи с несоблюдением условий их предоставления и (или) отказом муниципального образования от получения субсидии.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>Внесение изменений в распределение объемов субсидий между муниципальными образованиями не предусматривается.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 xml:space="preserve">8. Предельный уровень </w:t>
      </w:r>
      <w:proofErr w:type="spellStart"/>
      <w:r w:rsidRPr="00E73F56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 xml:space="preserve"> из областного бюджета устанавливается в размере 50%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пункте 1 настоящего Порядка.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 xml:space="preserve">9. </w:t>
      </w:r>
      <w:proofErr w:type="gramStart"/>
      <w:r w:rsidRPr="00E73F56">
        <w:rPr>
          <w:rFonts w:ascii="PT Astra Serif" w:hAnsi="PT Astra Serif" w:cs="PT Astra Serif"/>
          <w:sz w:val="26"/>
          <w:szCs w:val="26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 по достижению значений показателей результативности использования субсидии согласно </w:t>
      </w:r>
      <w:hyperlink w:anchor="Par39" w:history="1">
        <w:r w:rsidRPr="00E73F56">
          <w:rPr>
            <w:rFonts w:ascii="PT Astra Serif" w:hAnsi="PT Astra Serif" w:cs="PT Astra Serif"/>
            <w:sz w:val="26"/>
            <w:szCs w:val="26"/>
          </w:rPr>
          <w:t>пункту 6</w:t>
        </w:r>
      </w:hyperlink>
      <w:r w:rsidRPr="00E73F56">
        <w:rPr>
          <w:rFonts w:ascii="PT Astra Serif" w:hAnsi="PT Astra Serif" w:cs="PT Astra Serif"/>
          <w:sz w:val="26"/>
          <w:szCs w:val="26"/>
        </w:rPr>
        <w:t xml:space="preserve"> настоящего Порядка, которые не устранены до первой даты представления отчетности в году, следующем за годом предоставления субсидии, средства субсидии подлежат возврату в областной бюджет в объеме, рассчитываемом в соответствии с настоящим пунктом.</w:t>
      </w:r>
      <w:proofErr w:type="gramEnd"/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>Объем средств, подлежащий возврату из местного бюджета в областной бюджет в срок до 1 мая года, следующего за годом предоставления субсидий (</w:t>
      </w:r>
      <w:proofErr w:type="spellStart"/>
      <w:proofErr w:type="gramStart"/>
      <w:r w:rsidRPr="00E73F56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E73F56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AD7B15" w:rsidRDefault="00AD7B15" w:rsidP="00E73F56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E73F56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E73F56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 xml:space="preserve"> = </w:t>
      </w:r>
      <w:proofErr w:type="spellStart"/>
      <w:r w:rsidRPr="00E73F56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 xml:space="preserve"> x k, где:</w:t>
      </w:r>
    </w:p>
    <w:p w:rsidR="00E73F56" w:rsidRPr="00E73F56" w:rsidRDefault="00E73F56" w:rsidP="00E73F56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PT Astra Serif"/>
          <w:sz w:val="26"/>
          <w:szCs w:val="26"/>
        </w:rPr>
      </w:pP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E73F56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E73F56">
        <w:rPr>
          <w:rFonts w:ascii="PT Astra Serif" w:hAnsi="PT Astra Serif" w:cs="PT Astra Serif"/>
          <w:sz w:val="26"/>
          <w:szCs w:val="26"/>
        </w:rPr>
        <w:t>субсидии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 xml:space="preserve"> - размер субсидии, предоставленной местному бюджету в отчетном финансовом году;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>k - коэффициент возврата субсидии.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>При расчете объема средств, подлежащих возврату из местного бюджета в областной бюджет (</w:t>
      </w:r>
      <w:proofErr w:type="spellStart"/>
      <w:proofErr w:type="gramStart"/>
      <w:r w:rsidRPr="00E73F56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E73F56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>) в размере субсидии, предоставленной местному бюджету в отчетном финансовом году (</w:t>
      </w:r>
      <w:proofErr w:type="spellStart"/>
      <w:r w:rsidRPr="00E73F56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>), не учитывается размер остатка субсидии, не использованного по состоянию на 1 января года, следующего за годом предоставления субсидий.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 xml:space="preserve">При расчете </w:t>
      </w:r>
      <w:proofErr w:type="spellStart"/>
      <w:proofErr w:type="gramStart"/>
      <w:r w:rsidRPr="00E73F56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E73F56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E73F56">
        <w:rPr>
          <w:rFonts w:ascii="PT Astra Serif" w:hAnsi="PT Astra Serif" w:cs="PT Astra Serif"/>
          <w:sz w:val="26"/>
          <w:szCs w:val="26"/>
        </w:rPr>
        <w:t xml:space="preserve"> используются только положительные значения коэффициента возврата субсидии (k).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>Коэффициент возврата субсидии (k) определяется по следующей формуле: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E73F56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>k = 1 - T / S, где:</w:t>
      </w:r>
    </w:p>
    <w:p w:rsidR="00AD7B15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>T - фактическое значение показателя результативности использования субсидии;</w:t>
      </w:r>
    </w:p>
    <w:p w:rsidR="00AE059F" w:rsidRPr="00E73F56" w:rsidRDefault="00AD7B15" w:rsidP="00E73F5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E73F56">
        <w:rPr>
          <w:rFonts w:ascii="PT Astra Serif" w:hAnsi="PT Astra Serif" w:cs="PT Astra Serif"/>
          <w:sz w:val="26"/>
          <w:szCs w:val="26"/>
        </w:rPr>
        <w:t>S - плановое значение показателя результативности использования субсидии.</w:t>
      </w:r>
      <w:r w:rsidRPr="00E73F56">
        <w:rPr>
          <w:rFonts w:ascii="PT Astra Serif" w:hAnsi="PT Astra Serif"/>
          <w:sz w:val="26"/>
          <w:szCs w:val="26"/>
        </w:rPr>
        <w:t xml:space="preserve"> </w:t>
      </w:r>
    </w:p>
    <w:sectPr w:rsidR="00AE059F" w:rsidRPr="00E73F56" w:rsidSect="003A5BF7">
      <w:headerReference w:type="default" r:id="rId10"/>
      <w:footerReference w:type="default" r:id="rId11"/>
      <w:pgSz w:w="11906" w:h="16838" w:code="9"/>
      <w:pgMar w:top="1134" w:right="1134" w:bottom="1134" w:left="1134" w:header="737" w:footer="0" w:gutter="0"/>
      <w:pgNumType w:start="3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7BD" w:rsidRDefault="007B67BD" w:rsidP="007B67BD">
      <w:pPr>
        <w:spacing w:after="0" w:line="240" w:lineRule="auto"/>
      </w:pPr>
      <w:r>
        <w:separator/>
      </w:r>
    </w:p>
  </w:endnote>
  <w:endnote w:type="continuationSeparator" w:id="0">
    <w:p w:rsidR="007B67BD" w:rsidRDefault="007B67BD" w:rsidP="007B6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7BD" w:rsidRDefault="007B67BD">
    <w:pPr>
      <w:pStyle w:val="a7"/>
      <w:jc w:val="center"/>
    </w:pPr>
  </w:p>
  <w:p w:rsidR="007B67BD" w:rsidRDefault="007B67B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7BD" w:rsidRDefault="007B67BD" w:rsidP="007B67BD">
      <w:pPr>
        <w:spacing w:after="0" w:line="240" w:lineRule="auto"/>
      </w:pPr>
      <w:r>
        <w:separator/>
      </w:r>
    </w:p>
  </w:footnote>
  <w:footnote w:type="continuationSeparator" w:id="0">
    <w:p w:rsidR="007B67BD" w:rsidRDefault="007B67BD" w:rsidP="007B6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666050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73F56" w:rsidRPr="003A5BF7" w:rsidRDefault="003A5BF7" w:rsidP="003A5BF7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3A5BF7">
          <w:rPr>
            <w:rFonts w:ascii="PT Astra Serif" w:hAnsi="PT Astra Serif"/>
            <w:sz w:val="24"/>
            <w:szCs w:val="24"/>
          </w:rPr>
          <w:fldChar w:fldCharType="begin"/>
        </w:r>
        <w:r w:rsidRPr="003A5BF7">
          <w:rPr>
            <w:rFonts w:ascii="PT Astra Serif" w:hAnsi="PT Astra Serif"/>
            <w:sz w:val="24"/>
            <w:szCs w:val="24"/>
          </w:rPr>
          <w:instrText>PAGE   \* MERGEFORMAT</w:instrText>
        </w:r>
        <w:r w:rsidRPr="003A5BF7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379</w:t>
        </w:r>
        <w:r w:rsidRPr="003A5BF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64B"/>
    <w:rsid w:val="000016E2"/>
    <w:rsid w:val="00003FDE"/>
    <w:rsid w:val="00006583"/>
    <w:rsid w:val="000118D9"/>
    <w:rsid w:val="00014B3B"/>
    <w:rsid w:val="00014CC3"/>
    <w:rsid w:val="00015B2C"/>
    <w:rsid w:val="0002167C"/>
    <w:rsid w:val="0002486D"/>
    <w:rsid w:val="0002796E"/>
    <w:rsid w:val="00036A24"/>
    <w:rsid w:val="00040C8A"/>
    <w:rsid w:val="000565E6"/>
    <w:rsid w:val="00061873"/>
    <w:rsid w:val="00061DC3"/>
    <w:rsid w:val="00062986"/>
    <w:rsid w:val="00067F8D"/>
    <w:rsid w:val="000722DC"/>
    <w:rsid w:val="00073ABB"/>
    <w:rsid w:val="00081C44"/>
    <w:rsid w:val="00087E03"/>
    <w:rsid w:val="0009131A"/>
    <w:rsid w:val="000945D6"/>
    <w:rsid w:val="000A22E8"/>
    <w:rsid w:val="000A5833"/>
    <w:rsid w:val="000B1356"/>
    <w:rsid w:val="000B1E05"/>
    <w:rsid w:val="000C2827"/>
    <w:rsid w:val="000C4ACC"/>
    <w:rsid w:val="000F67CC"/>
    <w:rsid w:val="000F7415"/>
    <w:rsid w:val="000F7895"/>
    <w:rsid w:val="0010077A"/>
    <w:rsid w:val="0010092C"/>
    <w:rsid w:val="00102BC8"/>
    <w:rsid w:val="00104320"/>
    <w:rsid w:val="00104757"/>
    <w:rsid w:val="00107B75"/>
    <w:rsid w:val="001177F7"/>
    <w:rsid w:val="00121A0B"/>
    <w:rsid w:val="00130BE8"/>
    <w:rsid w:val="0013139A"/>
    <w:rsid w:val="00132A8C"/>
    <w:rsid w:val="00135A76"/>
    <w:rsid w:val="00136721"/>
    <w:rsid w:val="00137079"/>
    <w:rsid w:val="00142036"/>
    <w:rsid w:val="00142DAA"/>
    <w:rsid w:val="00145720"/>
    <w:rsid w:val="00146449"/>
    <w:rsid w:val="001514BD"/>
    <w:rsid w:val="00153468"/>
    <w:rsid w:val="001543FA"/>
    <w:rsid w:val="00161746"/>
    <w:rsid w:val="0016215C"/>
    <w:rsid w:val="00163A3B"/>
    <w:rsid w:val="001652E6"/>
    <w:rsid w:val="00172719"/>
    <w:rsid w:val="0017461A"/>
    <w:rsid w:val="00180C65"/>
    <w:rsid w:val="00183524"/>
    <w:rsid w:val="00187319"/>
    <w:rsid w:val="00190946"/>
    <w:rsid w:val="00192DED"/>
    <w:rsid w:val="00196430"/>
    <w:rsid w:val="001A3684"/>
    <w:rsid w:val="001A3B65"/>
    <w:rsid w:val="001C5A74"/>
    <w:rsid w:val="001C648E"/>
    <w:rsid w:val="001C68A1"/>
    <w:rsid w:val="001D22D5"/>
    <w:rsid w:val="001D2BF1"/>
    <w:rsid w:val="001D528C"/>
    <w:rsid w:val="001D7B63"/>
    <w:rsid w:val="001E0AC8"/>
    <w:rsid w:val="001E1426"/>
    <w:rsid w:val="001E147C"/>
    <w:rsid w:val="001E7D06"/>
    <w:rsid w:val="001F44D6"/>
    <w:rsid w:val="00207EC3"/>
    <w:rsid w:val="002152F1"/>
    <w:rsid w:val="00224D65"/>
    <w:rsid w:val="00225B87"/>
    <w:rsid w:val="00230DEB"/>
    <w:rsid w:val="0023360B"/>
    <w:rsid w:val="002555AB"/>
    <w:rsid w:val="00255C50"/>
    <w:rsid w:val="00261869"/>
    <w:rsid w:val="002620FD"/>
    <w:rsid w:val="002632DB"/>
    <w:rsid w:val="0026402F"/>
    <w:rsid w:val="0026659A"/>
    <w:rsid w:val="002727A4"/>
    <w:rsid w:val="00275874"/>
    <w:rsid w:val="00275A2B"/>
    <w:rsid w:val="00285311"/>
    <w:rsid w:val="00293298"/>
    <w:rsid w:val="002938EF"/>
    <w:rsid w:val="00294A1C"/>
    <w:rsid w:val="00295C78"/>
    <w:rsid w:val="002A1764"/>
    <w:rsid w:val="002A4B62"/>
    <w:rsid w:val="002A5733"/>
    <w:rsid w:val="002B0275"/>
    <w:rsid w:val="002B37FD"/>
    <w:rsid w:val="002B472E"/>
    <w:rsid w:val="002C7834"/>
    <w:rsid w:val="002E19FB"/>
    <w:rsid w:val="002E6857"/>
    <w:rsid w:val="002F333F"/>
    <w:rsid w:val="00304A2C"/>
    <w:rsid w:val="00323B7C"/>
    <w:rsid w:val="00326B58"/>
    <w:rsid w:val="00326FCF"/>
    <w:rsid w:val="00327301"/>
    <w:rsid w:val="00334466"/>
    <w:rsid w:val="00341971"/>
    <w:rsid w:val="00347AD1"/>
    <w:rsid w:val="00347CC0"/>
    <w:rsid w:val="0035076E"/>
    <w:rsid w:val="00356EAE"/>
    <w:rsid w:val="00366E2F"/>
    <w:rsid w:val="00370A07"/>
    <w:rsid w:val="0038005E"/>
    <w:rsid w:val="003816E5"/>
    <w:rsid w:val="0038746E"/>
    <w:rsid w:val="0039038A"/>
    <w:rsid w:val="00390E18"/>
    <w:rsid w:val="00391B28"/>
    <w:rsid w:val="003A5BF7"/>
    <w:rsid w:val="003B3093"/>
    <w:rsid w:val="003B3981"/>
    <w:rsid w:val="003B5DEB"/>
    <w:rsid w:val="003B61DD"/>
    <w:rsid w:val="003C53A7"/>
    <w:rsid w:val="003C7269"/>
    <w:rsid w:val="003D4545"/>
    <w:rsid w:val="003D61CE"/>
    <w:rsid w:val="003E38C5"/>
    <w:rsid w:val="003F4667"/>
    <w:rsid w:val="004022AF"/>
    <w:rsid w:val="004030B8"/>
    <w:rsid w:val="0041297C"/>
    <w:rsid w:val="00416421"/>
    <w:rsid w:val="004171B2"/>
    <w:rsid w:val="00421ED3"/>
    <w:rsid w:val="0042794F"/>
    <w:rsid w:val="0045059A"/>
    <w:rsid w:val="004604F6"/>
    <w:rsid w:val="004663DE"/>
    <w:rsid w:val="00473DBB"/>
    <w:rsid w:val="00474EDE"/>
    <w:rsid w:val="004830B0"/>
    <w:rsid w:val="00494F61"/>
    <w:rsid w:val="00497F9B"/>
    <w:rsid w:val="004A6533"/>
    <w:rsid w:val="004B0762"/>
    <w:rsid w:val="004B1C27"/>
    <w:rsid w:val="004B2745"/>
    <w:rsid w:val="004B4ED0"/>
    <w:rsid w:val="004B5926"/>
    <w:rsid w:val="004C34CE"/>
    <w:rsid w:val="004C6678"/>
    <w:rsid w:val="004C7E26"/>
    <w:rsid w:val="004D0352"/>
    <w:rsid w:val="004D6C3F"/>
    <w:rsid w:val="004E67DC"/>
    <w:rsid w:val="004F3F62"/>
    <w:rsid w:val="004F4393"/>
    <w:rsid w:val="004F50CC"/>
    <w:rsid w:val="00506B6A"/>
    <w:rsid w:val="00507887"/>
    <w:rsid w:val="005139A0"/>
    <w:rsid w:val="0051498F"/>
    <w:rsid w:val="0051679B"/>
    <w:rsid w:val="00517CC7"/>
    <w:rsid w:val="005214F3"/>
    <w:rsid w:val="00521737"/>
    <w:rsid w:val="00523B57"/>
    <w:rsid w:val="0053369C"/>
    <w:rsid w:val="00534974"/>
    <w:rsid w:val="0053677F"/>
    <w:rsid w:val="005531EB"/>
    <w:rsid w:val="005550D1"/>
    <w:rsid w:val="005650A1"/>
    <w:rsid w:val="00565DD8"/>
    <w:rsid w:val="00566EDF"/>
    <w:rsid w:val="00570646"/>
    <w:rsid w:val="005874B5"/>
    <w:rsid w:val="0058759E"/>
    <w:rsid w:val="00590479"/>
    <w:rsid w:val="005A277F"/>
    <w:rsid w:val="005A56E9"/>
    <w:rsid w:val="005A6762"/>
    <w:rsid w:val="005B0F8F"/>
    <w:rsid w:val="005B414B"/>
    <w:rsid w:val="005C624D"/>
    <w:rsid w:val="005C6437"/>
    <w:rsid w:val="005C6B63"/>
    <w:rsid w:val="005C7244"/>
    <w:rsid w:val="005D02BF"/>
    <w:rsid w:val="005D2D9B"/>
    <w:rsid w:val="005D39DA"/>
    <w:rsid w:val="005E31A8"/>
    <w:rsid w:val="005E5144"/>
    <w:rsid w:val="005F101B"/>
    <w:rsid w:val="005F32E6"/>
    <w:rsid w:val="005F58E7"/>
    <w:rsid w:val="005F6FCC"/>
    <w:rsid w:val="00602BBC"/>
    <w:rsid w:val="006064D5"/>
    <w:rsid w:val="00612E8C"/>
    <w:rsid w:val="00620698"/>
    <w:rsid w:val="00625AA5"/>
    <w:rsid w:val="00625EE6"/>
    <w:rsid w:val="00626D6A"/>
    <w:rsid w:val="00630D49"/>
    <w:rsid w:val="00634F06"/>
    <w:rsid w:val="006377E3"/>
    <w:rsid w:val="00637CC7"/>
    <w:rsid w:val="006437DF"/>
    <w:rsid w:val="0065647B"/>
    <w:rsid w:val="00656A0C"/>
    <w:rsid w:val="006619A9"/>
    <w:rsid w:val="00661C87"/>
    <w:rsid w:val="00661D09"/>
    <w:rsid w:val="00662EA0"/>
    <w:rsid w:val="00665A7D"/>
    <w:rsid w:val="00673803"/>
    <w:rsid w:val="00675D36"/>
    <w:rsid w:val="00684677"/>
    <w:rsid w:val="006A10B6"/>
    <w:rsid w:val="006A1879"/>
    <w:rsid w:val="006A5574"/>
    <w:rsid w:val="006A6A86"/>
    <w:rsid w:val="006B00A7"/>
    <w:rsid w:val="006B2F4A"/>
    <w:rsid w:val="006B41C7"/>
    <w:rsid w:val="006B7E51"/>
    <w:rsid w:val="006C0CCB"/>
    <w:rsid w:val="006C5136"/>
    <w:rsid w:val="006C54E4"/>
    <w:rsid w:val="006C7950"/>
    <w:rsid w:val="006D60FD"/>
    <w:rsid w:val="006D7C8B"/>
    <w:rsid w:val="006E1B33"/>
    <w:rsid w:val="006E2F96"/>
    <w:rsid w:val="006E3795"/>
    <w:rsid w:val="006E3DF6"/>
    <w:rsid w:val="006F42FA"/>
    <w:rsid w:val="00702D6F"/>
    <w:rsid w:val="00706512"/>
    <w:rsid w:val="00710F98"/>
    <w:rsid w:val="007265E1"/>
    <w:rsid w:val="00727CD9"/>
    <w:rsid w:val="00730413"/>
    <w:rsid w:val="00740B7C"/>
    <w:rsid w:val="007507B1"/>
    <w:rsid w:val="00751189"/>
    <w:rsid w:val="00754DD1"/>
    <w:rsid w:val="00760C6C"/>
    <w:rsid w:val="00760EDD"/>
    <w:rsid w:val="00765DF7"/>
    <w:rsid w:val="00767010"/>
    <w:rsid w:val="00770ADA"/>
    <w:rsid w:val="00772D48"/>
    <w:rsid w:val="007834AC"/>
    <w:rsid w:val="00793667"/>
    <w:rsid w:val="007A03C5"/>
    <w:rsid w:val="007A651C"/>
    <w:rsid w:val="007A6B76"/>
    <w:rsid w:val="007A74CC"/>
    <w:rsid w:val="007B204D"/>
    <w:rsid w:val="007B2508"/>
    <w:rsid w:val="007B2A30"/>
    <w:rsid w:val="007B2DD8"/>
    <w:rsid w:val="007B4F43"/>
    <w:rsid w:val="007B51F0"/>
    <w:rsid w:val="007B66EB"/>
    <w:rsid w:val="007B67BD"/>
    <w:rsid w:val="007B72B4"/>
    <w:rsid w:val="007B7BD1"/>
    <w:rsid w:val="007C0869"/>
    <w:rsid w:val="007C3E42"/>
    <w:rsid w:val="007D260B"/>
    <w:rsid w:val="007F31FF"/>
    <w:rsid w:val="007F3923"/>
    <w:rsid w:val="0080050B"/>
    <w:rsid w:val="008006B0"/>
    <w:rsid w:val="008020D7"/>
    <w:rsid w:val="0080295E"/>
    <w:rsid w:val="00810156"/>
    <w:rsid w:val="008164BC"/>
    <w:rsid w:val="00822530"/>
    <w:rsid w:val="00825A1B"/>
    <w:rsid w:val="008348C3"/>
    <w:rsid w:val="00840BAB"/>
    <w:rsid w:val="008452F1"/>
    <w:rsid w:val="00851EB8"/>
    <w:rsid w:val="00852042"/>
    <w:rsid w:val="00854396"/>
    <w:rsid w:val="0085571B"/>
    <w:rsid w:val="00866968"/>
    <w:rsid w:val="00867C2C"/>
    <w:rsid w:val="00870588"/>
    <w:rsid w:val="00871FDC"/>
    <w:rsid w:val="00876487"/>
    <w:rsid w:val="0087694A"/>
    <w:rsid w:val="00885BB3"/>
    <w:rsid w:val="0088651D"/>
    <w:rsid w:val="0089005E"/>
    <w:rsid w:val="008920AD"/>
    <w:rsid w:val="008951DE"/>
    <w:rsid w:val="008973C8"/>
    <w:rsid w:val="008A51B0"/>
    <w:rsid w:val="008B3312"/>
    <w:rsid w:val="008B5DAB"/>
    <w:rsid w:val="008B6D6E"/>
    <w:rsid w:val="008C5910"/>
    <w:rsid w:val="008C7280"/>
    <w:rsid w:val="008C752C"/>
    <w:rsid w:val="008C7F93"/>
    <w:rsid w:val="008D370B"/>
    <w:rsid w:val="008D66DF"/>
    <w:rsid w:val="008E0883"/>
    <w:rsid w:val="008E4747"/>
    <w:rsid w:val="008F1FDE"/>
    <w:rsid w:val="008F2D95"/>
    <w:rsid w:val="008F3509"/>
    <w:rsid w:val="008F382A"/>
    <w:rsid w:val="008F52FC"/>
    <w:rsid w:val="0090017D"/>
    <w:rsid w:val="00901EF2"/>
    <w:rsid w:val="00906F46"/>
    <w:rsid w:val="00907B37"/>
    <w:rsid w:val="00911A3A"/>
    <w:rsid w:val="00912DD4"/>
    <w:rsid w:val="00913086"/>
    <w:rsid w:val="009172D8"/>
    <w:rsid w:val="00925B8F"/>
    <w:rsid w:val="0093162F"/>
    <w:rsid w:val="009318FA"/>
    <w:rsid w:val="00931E35"/>
    <w:rsid w:val="009325A2"/>
    <w:rsid w:val="009415A7"/>
    <w:rsid w:val="00942EA1"/>
    <w:rsid w:val="00947C31"/>
    <w:rsid w:val="00947D8D"/>
    <w:rsid w:val="0095222E"/>
    <w:rsid w:val="009632AF"/>
    <w:rsid w:val="0097265F"/>
    <w:rsid w:val="0097750D"/>
    <w:rsid w:val="00977D32"/>
    <w:rsid w:val="00980FA6"/>
    <w:rsid w:val="00981BD0"/>
    <w:rsid w:val="00983ED3"/>
    <w:rsid w:val="00985FDD"/>
    <w:rsid w:val="00996433"/>
    <w:rsid w:val="009A2D2E"/>
    <w:rsid w:val="009A3366"/>
    <w:rsid w:val="009A7D80"/>
    <w:rsid w:val="009B1860"/>
    <w:rsid w:val="009B2AD9"/>
    <w:rsid w:val="009B6827"/>
    <w:rsid w:val="009C6AD3"/>
    <w:rsid w:val="009D09B4"/>
    <w:rsid w:val="009E1C2E"/>
    <w:rsid w:val="009E21D9"/>
    <w:rsid w:val="009E2308"/>
    <w:rsid w:val="009E4927"/>
    <w:rsid w:val="009E5A55"/>
    <w:rsid w:val="009F3FAA"/>
    <w:rsid w:val="009F5E37"/>
    <w:rsid w:val="00A00F26"/>
    <w:rsid w:val="00A05B64"/>
    <w:rsid w:val="00A127C5"/>
    <w:rsid w:val="00A24BA6"/>
    <w:rsid w:val="00A264E0"/>
    <w:rsid w:val="00A334BD"/>
    <w:rsid w:val="00A3409A"/>
    <w:rsid w:val="00A37C2F"/>
    <w:rsid w:val="00A52397"/>
    <w:rsid w:val="00A52966"/>
    <w:rsid w:val="00A563D1"/>
    <w:rsid w:val="00A647F5"/>
    <w:rsid w:val="00A708D9"/>
    <w:rsid w:val="00A70CEA"/>
    <w:rsid w:val="00A808A8"/>
    <w:rsid w:val="00A81A8A"/>
    <w:rsid w:val="00A81E33"/>
    <w:rsid w:val="00A85489"/>
    <w:rsid w:val="00A8772E"/>
    <w:rsid w:val="00A9121C"/>
    <w:rsid w:val="00A92020"/>
    <w:rsid w:val="00A92719"/>
    <w:rsid w:val="00A9415D"/>
    <w:rsid w:val="00A97EE8"/>
    <w:rsid w:val="00AA27DE"/>
    <w:rsid w:val="00AA5F26"/>
    <w:rsid w:val="00AB5D5F"/>
    <w:rsid w:val="00AB669A"/>
    <w:rsid w:val="00AB7255"/>
    <w:rsid w:val="00AB7C9D"/>
    <w:rsid w:val="00AC26B6"/>
    <w:rsid w:val="00AC5810"/>
    <w:rsid w:val="00AD3688"/>
    <w:rsid w:val="00AD7B15"/>
    <w:rsid w:val="00AE059F"/>
    <w:rsid w:val="00AE307D"/>
    <w:rsid w:val="00AF16E6"/>
    <w:rsid w:val="00B01AB8"/>
    <w:rsid w:val="00B07508"/>
    <w:rsid w:val="00B07E3E"/>
    <w:rsid w:val="00B106F0"/>
    <w:rsid w:val="00B11F29"/>
    <w:rsid w:val="00B14B12"/>
    <w:rsid w:val="00B26A98"/>
    <w:rsid w:val="00B271DD"/>
    <w:rsid w:val="00B323EF"/>
    <w:rsid w:val="00B344BF"/>
    <w:rsid w:val="00B34A2A"/>
    <w:rsid w:val="00B472CC"/>
    <w:rsid w:val="00B56CF1"/>
    <w:rsid w:val="00B6264B"/>
    <w:rsid w:val="00B65C90"/>
    <w:rsid w:val="00B66167"/>
    <w:rsid w:val="00B66751"/>
    <w:rsid w:val="00B672D6"/>
    <w:rsid w:val="00B72A70"/>
    <w:rsid w:val="00B74A78"/>
    <w:rsid w:val="00B91CF5"/>
    <w:rsid w:val="00B95952"/>
    <w:rsid w:val="00BA61DD"/>
    <w:rsid w:val="00BB6510"/>
    <w:rsid w:val="00BC0334"/>
    <w:rsid w:val="00BC0CFB"/>
    <w:rsid w:val="00BC20B4"/>
    <w:rsid w:val="00BC27E3"/>
    <w:rsid w:val="00BD2EE2"/>
    <w:rsid w:val="00BD37CB"/>
    <w:rsid w:val="00BD6353"/>
    <w:rsid w:val="00BE1D19"/>
    <w:rsid w:val="00BE546D"/>
    <w:rsid w:val="00BE7510"/>
    <w:rsid w:val="00BF48FB"/>
    <w:rsid w:val="00BF6D4B"/>
    <w:rsid w:val="00BF76E6"/>
    <w:rsid w:val="00C05163"/>
    <w:rsid w:val="00C14F13"/>
    <w:rsid w:val="00C214CE"/>
    <w:rsid w:val="00C22FB1"/>
    <w:rsid w:val="00C24F1A"/>
    <w:rsid w:val="00C252C1"/>
    <w:rsid w:val="00C339D8"/>
    <w:rsid w:val="00C34912"/>
    <w:rsid w:val="00C3564A"/>
    <w:rsid w:val="00C374DC"/>
    <w:rsid w:val="00C40D6F"/>
    <w:rsid w:val="00C419A4"/>
    <w:rsid w:val="00C430D8"/>
    <w:rsid w:val="00C433DD"/>
    <w:rsid w:val="00C4566B"/>
    <w:rsid w:val="00C45901"/>
    <w:rsid w:val="00C5193C"/>
    <w:rsid w:val="00C5316D"/>
    <w:rsid w:val="00C635B2"/>
    <w:rsid w:val="00C726B7"/>
    <w:rsid w:val="00C726D8"/>
    <w:rsid w:val="00C732FE"/>
    <w:rsid w:val="00C763C9"/>
    <w:rsid w:val="00C7682D"/>
    <w:rsid w:val="00C90432"/>
    <w:rsid w:val="00CA27A1"/>
    <w:rsid w:val="00CA5028"/>
    <w:rsid w:val="00CB6BBA"/>
    <w:rsid w:val="00CC6EF1"/>
    <w:rsid w:val="00CD0B67"/>
    <w:rsid w:val="00CD6394"/>
    <w:rsid w:val="00CE0E74"/>
    <w:rsid w:val="00CE5BCE"/>
    <w:rsid w:val="00CE6A35"/>
    <w:rsid w:val="00CF2050"/>
    <w:rsid w:val="00CF5510"/>
    <w:rsid w:val="00D00B77"/>
    <w:rsid w:val="00D018FD"/>
    <w:rsid w:val="00D10585"/>
    <w:rsid w:val="00D109C6"/>
    <w:rsid w:val="00D13E73"/>
    <w:rsid w:val="00D140D3"/>
    <w:rsid w:val="00D14856"/>
    <w:rsid w:val="00D16E7F"/>
    <w:rsid w:val="00D26F90"/>
    <w:rsid w:val="00D31A13"/>
    <w:rsid w:val="00D347CB"/>
    <w:rsid w:val="00D37777"/>
    <w:rsid w:val="00D37EE4"/>
    <w:rsid w:val="00D40D5E"/>
    <w:rsid w:val="00D46D2C"/>
    <w:rsid w:val="00D52127"/>
    <w:rsid w:val="00D6163D"/>
    <w:rsid w:val="00D61773"/>
    <w:rsid w:val="00D623A0"/>
    <w:rsid w:val="00D67690"/>
    <w:rsid w:val="00D7506B"/>
    <w:rsid w:val="00D75C48"/>
    <w:rsid w:val="00D76566"/>
    <w:rsid w:val="00D77F06"/>
    <w:rsid w:val="00D91DBE"/>
    <w:rsid w:val="00D91F0E"/>
    <w:rsid w:val="00D93414"/>
    <w:rsid w:val="00DA0820"/>
    <w:rsid w:val="00DA15D8"/>
    <w:rsid w:val="00DA34FB"/>
    <w:rsid w:val="00DA551A"/>
    <w:rsid w:val="00DA6EB8"/>
    <w:rsid w:val="00DB4CBC"/>
    <w:rsid w:val="00DB7B9D"/>
    <w:rsid w:val="00DC3064"/>
    <w:rsid w:val="00DC4D3A"/>
    <w:rsid w:val="00DD0C6A"/>
    <w:rsid w:val="00DD1FE3"/>
    <w:rsid w:val="00DE0C33"/>
    <w:rsid w:val="00DE6CBF"/>
    <w:rsid w:val="00DF4B6C"/>
    <w:rsid w:val="00E0566E"/>
    <w:rsid w:val="00E07544"/>
    <w:rsid w:val="00E11573"/>
    <w:rsid w:val="00E21031"/>
    <w:rsid w:val="00E2118B"/>
    <w:rsid w:val="00E2583E"/>
    <w:rsid w:val="00E25BDF"/>
    <w:rsid w:val="00E25FE2"/>
    <w:rsid w:val="00E32288"/>
    <w:rsid w:val="00E33239"/>
    <w:rsid w:val="00E3350C"/>
    <w:rsid w:val="00E34039"/>
    <w:rsid w:val="00E34617"/>
    <w:rsid w:val="00E42ECF"/>
    <w:rsid w:val="00E478DA"/>
    <w:rsid w:val="00E51F07"/>
    <w:rsid w:val="00E57B84"/>
    <w:rsid w:val="00E624F4"/>
    <w:rsid w:val="00E65776"/>
    <w:rsid w:val="00E70DC8"/>
    <w:rsid w:val="00E73F56"/>
    <w:rsid w:val="00E752A8"/>
    <w:rsid w:val="00E817E5"/>
    <w:rsid w:val="00E82C22"/>
    <w:rsid w:val="00EA4C66"/>
    <w:rsid w:val="00EB1698"/>
    <w:rsid w:val="00EB3CE8"/>
    <w:rsid w:val="00EC4F66"/>
    <w:rsid w:val="00EC51A9"/>
    <w:rsid w:val="00EC58F0"/>
    <w:rsid w:val="00ED3E51"/>
    <w:rsid w:val="00EE1734"/>
    <w:rsid w:val="00EE3718"/>
    <w:rsid w:val="00EE57D9"/>
    <w:rsid w:val="00EF6ED8"/>
    <w:rsid w:val="00EF7AF2"/>
    <w:rsid w:val="00F03989"/>
    <w:rsid w:val="00F051DB"/>
    <w:rsid w:val="00F07876"/>
    <w:rsid w:val="00F10E7D"/>
    <w:rsid w:val="00F11A6B"/>
    <w:rsid w:val="00F21207"/>
    <w:rsid w:val="00F23A50"/>
    <w:rsid w:val="00F30EE9"/>
    <w:rsid w:val="00F31111"/>
    <w:rsid w:val="00F3243E"/>
    <w:rsid w:val="00F4538A"/>
    <w:rsid w:val="00F45442"/>
    <w:rsid w:val="00F50239"/>
    <w:rsid w:val="00F53457"/>
    <w:rsid w:val="00F53BC4"/>
    <w:rsid w:val="00F62418"/>
    <w:rsid w:val="00F6369F"/>
    <w:rsid w:val="00F6617C"/>
    <w:rsid w:val="00F71EF0"/>
    <w:rsid w:val="00F7390A"/>
    <w:rsid w:val="00F7394E"/>
    <w:rsid w:val="00F805A2"/>
    <w:rsid w:val="00F93A50"/>
    <w:rsid w:val="00FB56E9"/>
    <w:rsid w:val="00FC1D52"/>
    <w:rsid w:val="00FC4255"/>
    <w:rsid w:val="00FD4144"/>
    <w:rsid w:val="00FD600C"/>
    <w:rsid w:val="00FD7D63"/>
    <w:rsid w:val="00FF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0A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770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AD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6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67BD"/>
  </w:style>
  <w:style w:type="paragraph" w:styleId="a7">
    <w:name w:val="footer"/>
    <w:basedOn w:val="a"/>
    <w:link w:val="a8"/>
    <w:uiPriority w:val="99"/>
    <w:unhideWhenUsed/>
    <w:rsid w:val="007B6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67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1A2F7CBCF0581D7D9FE82FB64F2A634402917BDEBBC90736936A42AF33D3050C756AEB112C1FF3D9AD184EFFCCB6AC46C62036F406A2FA65I8I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 Департамент общего образования</dc:creator>
  <cp:lastModifiedBy>Ширина Светлана Николаевна (shsn)</cp:lastModifiedBy>
  <cp:revision>9</cp:revision>
  <cp:lastPrinted>2023-09-23T10:40:00Z</cp:lastPrinted>
  <dcterms:created xsi:type="dcterms:W3CDTF">2023-08-29T07:06:00Z</dcterms:created>
  <dcterms:modified xsi:type="dcterms:W3CDTF">2023-09-23T10:40:00Z</dcterms:modified>
</cp:coreProperties>
</file>